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10026</w:t>
      </w:r>
    </w:p>
    <w:p>
      <w:r>
        <w:t>Visit Number: 62bf117a094ed0fdbe070f7f8b3ab0f13dd3d4cbf8aae1c983782a845effb0b5</w:t>
      </w:r>
    </w:p>
    <w:p>
      <w:r>
        <w:t>Masked_PatientID: 10011</w:t>
      </w:r>
    </w:p>
    <w:p>
      <w:r>
        <w:t>Order ID: b23f34e01e08cfbab54aefcf4a0e7b80f435e2c39c8c8e05243204e799011a15</w:t>
      </w:r>
    </w:p>
    <w:p>
      <w:r>
        <w:t>Order Name: Chest X-ray</w:t>
      </w:r>
    </w:p>
    <w:p>
      <w:r>
        <w:t>Result Item Code: CHE-NOV</w:t>
      </w:r>
    </w:p>
    <w:p>
      <w:r>
        <w:t>Performed Date Time: 01/12/2019 13:58</w:t>
      </w:r>
    </w:p>
    <w:p>
      <w:r>
        <w:t>Line Num: 1</w:t>
      </w:r>
    </w:p>
    <w:p>
      <w:r>
        <w:t>Text: There is extensive consolidation in the right lung and LUL.  Bi-basal pl/effusions  are visualised vas well.  Tracheostomy tube, right PICC and NG tube are unaltered.   The heart is deemed enlarged.   Report Indicator: May need further action Finalised by: &lt;DOCTOR&gt;</w:t>
      </w:r>
    </w:p>
    <w:p>
      <w:r>
        <w:t>Accession Number: 659699280516802cc7a046b078847f53073b58b2c4607216516d75a732ee5444</w:t>
      </w:r>
    </w:p>
    <w:p>
      <w:r>
        <w:t>Updated Date Time: 02/12/2019 17:35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