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10025</w:t>
      </w:r>
    </w:p>
    <w:p>
      <w:r>
        <w:t>Visit Number: 62bf117a094ed0fdbe070f7f8b3ab0f13dd3d4cbf8aae1c983782a845effb0b5</w:t>
      </w:r>
    </w:p>
    <w:p>
      <w:r>
        <w:t>Masked_PatientID: 10011</w:t>
      </w:r>
    </w:p>
    <w:p>
      <w:r>
        <w:t>Order ID: 8f713011ee3619cec79b5876816e908e83813ed4340a4660229adf0df79b8a7d</w:t>
      </w:r>
    </w:p>
    <w:p>
      <w:r>
        <w:t>Order Name: Chest X-ray</w:t>
      </w:r>
    </w:p>
    <w:p>
      <w:r>
        <w:t>Result Item Code: CHE-NOV</w:t>
      </w:r>
    </w:p>
    <w:p>
      <w:r>
        <w:t>Performed Date Time: 30/11/2019 16:52</w:t>
      </w:r>
    </w:p>
    <w:p>
      <w:r>
        <w:t>Line Num: 1</w:t>
      </w:r>
    </w:p>
    <w:p>
      <w:r>
        <w:t>Text: HISTORY  right empyema with bronchopleural fistula HAP repeat CXR to confirm NGT placement (reinserted by SN today) REPORT Opacities seen over the lateral upper and mid zones likely due to pleural thickening.  Compared with the previous film dated 28/11/19, there are still areas of consolidation  seen in both visualized mid and lower zones. Small bibasal effusions are present.  The tip of the tracheostomy tube is 3.2 cm above the bifurcation. The tip of the  naso gastric tube is not visualized on this film.  Report Indicator: May need further action Finalised by: &lt;DOCTOR&gt;</w:t>
      </w:r>
    </w:p>
    <w:p>
      <w:r>
        <w:t>Accession Number: eb49f8c4e1a46e6af3d8d49e58b77d14c7feff8cfc2691d61e0a84941591e3d9</w:t>
      </w:r>
    </w:p>
    <w:p>
      <w:r>
        <w:t>Updated Date Time: 01/12/2019 8:30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