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w:t>
      </w:r>
    </w:p>
    <w:p>
      <w:r>
        <w:t>Visit Number: 68837d989bbf138a465595a761ccda0fbadb60ce86bd69f1c5257679491c9f93</w:t>
      </w:r>
    </w:p>
    <w:p>
      <w:r>
        <w:t>Masked_PatientID: 1002</w:t>
      </w:r>
    </w:p>
    <w:p>
      <w:r>
        <w:t>Order ID: 067a7fc4866a3ba3c3263a3d36fb2c4d8068dd97d585d8e4b110a914f70930d5</w:t>
      </w:r>
    </w:p>
    <w:p>
      <w:r>
        <w:t>Order Name: Chest X-ray</w:t>
      </w:r>
    </w:p>
    <w:p>
      <w:r>
        <w:t>Result Item Code: CHE-NOV</w:t>
      </w:r>
    </w:p>
    <w:p>
      <w:r>
        <w:t>Performed Date Time: 07/12/2018 5:44</w:t>
      </w:r>
    </w:p>
    <w:p>
      <w:r>
        <w:t>Line Num: 1</w:t>
      </w:r>
    </w:p>
    <w:p>
      <w:r>
        <w:t>Text:          [ Right basal pleural COPE loop is now evident with residual basal pleural fluid as  well as 1.5 cm deep apical pneumothorax.  The heart is deemed enlarged.  The aorta  is unfurled. May need further action Finalised by: &lt;DOCTOR&gt;</w:t>
      </w:r>
    </w:p>
    <w:p>
      <w:r>
        <w:t>Accession Number: bd5fdfe33a547832efa8c43dd36377ee9bf2a3290d06bd92ef9dbf03bfc8ee54</w:t>
      </w:r>
    </w:p>
    <w:p>
      <w:r>
        <w:t>Updated Date Time: 07/12/2018 7:52</w:t>
      </w:r>
    </w:p>
    <w:p>
      <w:pPr>
        <w:pStyle w:val="Heading2"/>
      </w:pPr>
      <w:r>
        <w:t>Layman Explanation</w:t>
      </w:r>
    </w:p>
    <w:p>
      <w:r>
        <w:t>This radiology report discusses          [ Right basal pleural COPE loop is now evident with residual basal pleural fluid as  well as 1.5 cm deep apical pneumothorax.  The heart is deemed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