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10034</w:t>
      </w:r>
    </w:p>
    <w:p>
      <w:r>
        <w:t>Visit Number: d268deb6a475b21f41403e5d99e1e46bcc3f5dd190ec0c6b489e7a6cfeff5b42</w:t>
      </w:r>
    </w:p>
    <w:p>
      <w:r>
        <w:t>Masked_PatientID: 10031</w:t>
      </w:r>
    </w:p>
    <w:p>
      <w:r>
        <w:t>Order ID: f1c2ce2277c1a1f569a51630cb4a6fb6c965a9eec227e8e7b3ef44f249729fc7</w:t>
      </w:r>
    </w:p>
    <w:p>
      <w:r>
        <w:t>Order Name: Chest X-ray</w:t>
      </w:r>
    </w:p>
    <w:p>
      <w:r>
        <w:t>Result Item Code: CHE-NOV</w:t>
      </w:r>
    </w:p>
    <w:p>
      <w:r>
        <w:t>Performed Date Time: 25/9/2016 2:27</w:t>
      </w:r>
    </w:p>
    <w:p>
      <w:r>
        <w:t>Line Num: 1</w:t>
      </w:r>
    </w:p>
    <w:p>
      <w:r>
        <w:t>Text:       HISTORY palpitations REPORT  There is mild cardiomegaly with prominent pulmonary vasculature. However no overt  pulmonary oedema, confluent consolidation or sizable pleural effusion seen.     Known / Minor  Finalisedby: &lt;DOCTOR&gt;</w:t>
      </w:r>
    </w:p>
    <w:p>
      <w:r>
        <w:t>Accession Number: d1a8c3bd8c7ecc7fa9abaf6fdba7c986dc2744e3d650861f31c95c7facbc440a</w:t>
      </w:r>
    </w:p>
    <w:p>
      <w:r>
        <w:t>Updated Date Time: 25/9/2016 11:05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