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10044</w:t>
      </w:r>
    </w:p>
    <w:p>
      <w:r>
        <w:t>Visit Number: 0f1139e00e0f533ff25b7c4d8ee12c6748788a686d42dba4983c9227ef972478</w:t>
      </w:r>
    </w:p>
    <w:p>
      <w:r>
        <w:t>Masked_PatientID: 10040</w:t>
      </w:r>
    </w:p>
    <w:p>
      <w:r>
        <w:t>Order ID: 6c9cd451ad65be82105e436c484a4beacde1456fb261b106944624a3c0205ea1</w:t>
      </w:r>
    </w:p>
    <w:p>
      <w:r>
        <w:t>Order Name: Chest X-ray, Erect</w:t>
      </w:r>
    </w:p>
    <w:p>
      <w:r>
        <w:t>Result Item Code: CHE-ER</w:t>
      </w:r>
    </w:p>
    <w:p>
      <w:r>
        <w:t>Performed Date Time: 10/5/2020 21:34</w:t>
      </w:r>
    </w:p>
    <w:p>
      <w:r>
        <w:t>Line Num: 1</w:t>
      </w:r>
    </w:p>
    <w:p>
      <w:r>
        <w:t>Text: HISTORY  hernia REPORT The previous chest radiograph dated 29 May 2018 was review. No consolidation or pleural effusion is detected. The heart size cannot be accurately  assessed on AP projection. The unfolded thoracic aorta demonstrates mural calcification. Report Indicator: Known / Minor Finalised by: &lt;DOCTOR&gt;</w:t>
      </w:r>
    </w:p>
    <w:p>
      <w:r>
        <w:t>Accession Number: 2e29935f070b8616725398cce5452c40433a91f66c8e67c72e1ca7d7610ff9ba</w:t>
      </w:r>
    </w:p>
    <w:p>
      <w:r>
        <w:t>Updated Date Time: 10/5/2020 22:39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