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10055</w:t>
      </w:r>
    </w:p>
    <w:p>
      <w:r>
        <w:t>Visit Number: 645db703b555b3138eb62361bd36fff94a3adc3397b1ae2afd775bc917bda484</w:t>
      </w:r>
    </w:p>
    <w:p>
      <w:r>
        <w:t>Masked_PatientID: 10046</w:t>
      </w:r>
    </w:p>
    <w:p>
      <w:r>
        <w:t>Order ID: 6eedf1a77a18cae1518a83b8b038e32bd06696e5991fcbe4acf0719a92fdac85</w:t>
      </w:r>
    </w:p>
    <w:p>
      <w:r>
        <w:t>Order Name: Chest X-ray</w:t>
      </w:r>
    </w:p>
    <w:p>
      <w:r>
        <w:t>Result Item Code: CHE-NOV</w:t>
      </w:r>
    </w:p>
    <w:p>
      <w:r>
        <w:t>Performed Date Time: 09/2/2019 20:24</w:t>
      </w:r>
    </w:p>
    <w:p>
      <w:r>
        <w:t>Line Num: 1</w:t>
      </w:r>
    </w:p>
    <w:p>
      <w:r>
        <w:t>Text: HISTORY  desaturation REPORT Compared with prior radiograph done earlier the same day. Tip of the feeding tube lies below the diaphragm, but not included in this image. There is mild worsening of the bilateral lung consolidation, predominantly involving  the mid and lower zones. Small bilateral pleural effusions are present. Abnormal Indicator:   May need further action Finalised by: &lt;DOCTOR&gt;</w:t>
      </w:r>
    </w:p>
    <w:p>
      <w:r>
        <w:t>Accession Number: c756cb480ad55e8cee1b06ac717022b577e8bfd841a7fcc901a2bd7ef0aff0d0</w:t>
      </w:r>
    </w:p>
    <w:p>
      <w:r>
        <w:t>Updated Date Time: 10/2/2019 11:02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