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10065</w:t>
      </w:r>
    </w:p>
    <w:p>
      <w:r>
        <w:t>Visit Number: edea1435a374ae7d809bfc7f4084c4c30ccddd5d7b7263fe37f2af0eb8fda03d</w:t>
      </w:r>
    </w:p>
    <w:p>
      <w:r>
        <w:t>Masked_PatientID: 10065</w:t>
      </w:r>
    </w:p>
    <w:p>
      <w:r>
        <w:t>Order ID: 310fa0fd616210acd3906f9cbef89d7c7e78a8329e7e466dee270ca60e164ee4</w:t>
      </w:r>
    </w:p>
    <w:p>
      <w:r>
        <w:t>Order Name: CT Pulmonary Angiogram</w:t>
      </w:r>
    </w:p>
    <w:p>
      <w:r>
        <w:t>Result Item Code: CTCHEPE</w:t>
      </w:r>
    </w:p>
    <w:p>
      <w:r>
        <w:t>Performed Date Time: 25/9/2016 18:34</w:t>
      </w:r>
    </w:p>
    <w:p>
      <w:r>
        <w:t>Line Num: 1</w:t>
      </w:r>
    </w:p>
    <w:p>
      <w:r>
        <w:t>Text:       HISTORY severe pulmonary hypertension with severe hypoxia --- TRO PE TECHNIQUE Contrast enhanced axial CT scan of the thorax was performed in the pulmonary arterial  phase. Coronal reconstruction was also obtained. Intravenous contrast: Omnipaque 350 - Volume (ml): 60 In view of the poor demonstration of the pulmonary arteries on the initial scan of  25 September 2016. A repeat scan was performed on 26 September 2016 utilising a dual  energy protocol for pulmonary assessment. FINDINGS No relevant prior imaging study is available for comparison.  A repeat examination  was performed on 26 September 2016 as the prior study was deemed suboptimal due to  the severe pulmonary hypertension and there was poor filling of the pulmonary arteries  are occurred during the first examination. Significantly dilated central pulmonary arteries with peripheral pruning are in keeping  with pulmonary artery hypertension.  There is poor mixing of the contrast and unopacified  blood in the pulmonary arteries, resulting in heterogeneous appearance on the initial  study.  This is in part due to holding of the contrast within the right heart which  has severe right atrial and right ventricular dilatation. No filling defect is seen within the markedly enlarged pulmonary arteries to suggest  the presence of thrombus.  There is however severe diffuse thickening of the pulmonary  arteries which show patchy areas of calcification in keeping with severe pulmonary  hypertension. There is severe dilatation right ventricle and right atrium as well as significant  reflux of contrast into the IVC and hepatic veins.  These changes are compatible  with severe pulmonary artery hypertension and right heart failure.Scattered consolidation in the middle lobe and centrilobular nodules in the posterior  segments of the upper lobes and lung bases may be represent underlying infection  or inflammation.  Clinical correlation is required. No suspicious pulmonary mass is detected. The major airways are patent. No pleural  effusion or pneumothorax is present. No significantly enlarged intra-thoracic node is seen.   The heart is enlarged. There is apparent sliver of contrast within the pulmonary artery on the initial scan  (Im 4-36) but this is not present on the follow-up scan suggesting that it may be  artifactual. Minimal low density pericardial effusion is present.   The visualized  thyroid is unremarkable.  No significant abnormality isdetected in the included upper abdomen.   No suspicious  osseous lesion is detected. Dual-energy pulmonary perfusion: There is symmetry of the perfusion to both lungs with no overt oligaemic region. CONCLUSION 1. Study was repeated due to poor opacification of the distal pulmonary artery branches  secondary to severe pulmonary artery hypertension. 2. Significantly dilated central pulmonary arteries with peripheral pruning are in  keeping with severe pulmonary artery hypertension. There is evidence of right heart  failure. No obvious thrombus is detected in the pulmonary arteries but there is calcification  of the arterial wall in keeping with marked raised pulmonary pressures. 3. Patchy consolidation in the middle lobe and right lower lobe would suggest concurrent  lung infection. 4. Minimal low density pericardial effusion is present. Sliver of the contrast within  the right pulmonary artery on the earlier study is not confirmed on the follow-up  examination suggesting that it is artifactual.  There is no evidence of dissection  on follow-up study which demonstrates normal smooth lumen of the pulmonary artery.   Further action or early intervention required Saravana Kumar Swaminathan , Senior Resident , 16844J Finalised by: &lt;DOCTOR&gt;</w:t>
      </w:r>
    </w:p>
    <w:p>
      <w:r>
        <w:t>Accession Number: ab6945580198c6cd168285d74b5178d47e656cfab0ba8fa2731bdd3692ac0a36</w:t>
      </w:r>
    </w:p>
    <w:p>
      <w:r>
        <w:t>Updated Date Time: 27/9/2016 10:05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