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10076</w:t>
      </w:r>
    </w:p>
    <w:p>
      <w:r>
        <w:t>Visit Number: 665460a9b32fa0f9165e088964fb0e7b1d6aeeb98e17f2dddd135fe4cf602623</w:t>
      </w:r>
    </w:p>
    <w:p>
      <w:r>
        <w:t>Masked_PatientID: 10071</w:t>
      </w:r>
    </w:p>
    <w:p>
      <w:r>
        <w:t>Order ID: db3694b9ab68a6132532f5692b4118ef0abf37d3d71d5470fea00e3c606b6653</w:t>
      </w:r>
    </w:p>
    <w:p>
      <w:r>
        <w:t>Order Name: Chest X-ray</w:t>
      </w:r>
    </w:p>
    <w:p>
      <w:r>
        <w:t>Result Item Code: CHE-NOV</w:t>
      </w:r>
    </w:p>
    <w:p>
      <w:r>
        <w:t>Performed Date Time: 02/10/2017 19:44</w:t>
      </w:r>
    </w:p>
    <w:p>
      <w:r>
        <w:t>Line Num: 1</w:t>
      </w:r>
    </w:p>
    <w:p>
      <w:r>
        <w:t>Text:          [ There are bilateral basal pleural effusions.  The heart is not enlarged.  The aorta  is unfurled.  The left chest wall AICD with intact RV lead is visualised.   May need further action Finalised by: &lt;DOCTOR&gt;</w:t>
      </w:r>
    </w:p>
    <w:p>
      <w:r>
        <w:t>Accession Number: a76024111962ab00b192ff8b63712240ecb0be1f89db900acdd76b08572c7223</w:t>
      </w:r>
    </w:p>
    <w:p>
      <w:r>
        <w:t>Updated Date Time: 03/10/2017 12:02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