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10072</w:t>
      </w:r>
    </w:p>
    <w:p>
      <w:r>
        <w:t>Visit Number: 4d11d9ba40bc1aa60dd83baec2de44ff4c44cc07ddd5b0f510ea14dbf0b1e6d5</w:t>
      </w:r>
    </w:p>
    <w:p>
      <w:r>
        <w:t>Masked_PatientID: 10071</w:t>
      </w:r>
    </w:p>
    <w:p>
      <w:r>
        <w:t>Order ID: dcc1495baf81d762f9dcd15e5ce67886cd2e957b1b364c8debc79573b663e6ad</w:t>
      </w:r>
    </w:p>
    <w:p>
      <w:r>
        <w:t>Order Name: Chest X-ray</w:t>
      </w:r>
    </w:p>
    <w:p>
      <w:r>
        <w:t>Result Item Code: CHE-NOV</w:t>
      </w:r>
    </w:p>
    <w:p>
      <w:r>
        <w:t>Performed Date Time: 09/3/2017 15:05</w:t>
      </w:r>
    </w:p>
    <w:p>
      <w:r>
        <w:t>Line Num: 1</w:t>
      </w:r>
    </w:p>
    <w:p>
      <w:r>
        <w:t>Text:       HISTORY Acute delirium REPORT  The heart size cannot be accurately assessed.  The lungs are obscured by multiple  devices projected over the thorax.  There appears to be some ill-defined hazy shadows  in the lung bases.   May need further action Finalised by: &lt;DOCTOR&gt;</w:t>
      </w:r>
    </w:p>
    <w:p>
      <w:r>
        <w:t>Accession Number: f1407372a635ea396d48fc944f91a5c275c73558bbf2256b0c85ed6dc16a56a5</w:t>
      </w:r>
    </w:p>
    <w:p>
      <w:r>
        <w:t>Updated Date Time: 10/3/2017 9:55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