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10089</w:t>
      </w:r>
    </w:p>
    <w:p>
      <w:r>
        <w:t>Visit Number: 0e1769af5c8e8d6eddbc807181734b68a341046c46b72a629772c715b1d71f8e</w:t>
      </w:r>
    </w:p>
    <w:p>
      <w:r>
        <w:t>Masked_PatientID: 10084</w:t>
      </w:r>
    </w:p>
    <w:p>
      <w:r>
        <w:t>Order ID: 4c6631289eaabd000335bcb5d6674feed67925f74578b4836add142f3e449e64</w:t>
      </w:r>
    </w:p>
    <w:p>
      <w:r>
        <w:t>Order Name: Chest X-ray</w:t>
      </w:r>
    </w:p>
    <w:p>
      <w:r>
        <w:t>Result Item Code: CHE-NOV</w:t>
      </w:r>
    </w:p>
    <w:p>
      <w:r>
        <w:t>Performed Date Time: 02/10/2015 9:47</w:t>
      </w:r>
    </w:p>
    <w:p>
      <w:r>
        <w:t>Line Num: 1</w:t>
      </w:r>
    </w:p>
    <w:p>
      <w:r>
        <w:t>Text:             HISTORY s/p CABG FINDINGS  The heart is moderately enlarged.  The aorta is unfolded. There are small bilateral pleural effusion with an increase in the size of the right  effusion.  Perihilar and upper lobe vascular distension is present in keeping with  cardiac failure. Sternotomy wires are present.       May need further action Finalised by: &lt;DOCTOR&gt;</w:t>
      </w:r>
    </w:p>
    <w:p>
      <w:r>
        <w:t>Accession Number: 568535ba0c6d22f7070f5bcf8060dcaffd43343c02607ce244a7adc91e5b3463</w:t>
      </w:r>
    </w:p>
    <w:p>
      <w:r>
        <w:t>Updated Date Time: 02/10/2015 15:13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