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10120</w:t>
      </w:r>
    </w:p>
    <w:p>
      <w:r>
        <w:t>Visit Number: 9c0bf6ec0dd0dd2bb03e1b4390c35d9c80fe9c9bd0f339bd84b641ebb082dbc9</w:t>
      </w:r>
    </w:p>
    <w:p>
      <w:r>
        <w:t>Masked_PatientID: 10118</w:t>
      </w:r>
    </w:p>
    <w:p>
      <w:r>
        <w:t>Order ID: 0fc7cb1ea42d04213038f899c99d631bb28b4da472ba8dc788d3244408709ce5</w:t>
      </w:r>
    </w:p>
    <w:p>
      <w:r>
        <w:t>Order Name: Chest X-ray</w:t>
      </w:r>
    </w:p>
    <w:p>
      <w:r>
        <w:t>Result Item Code: CHE-NOV</w:t>
      </w:r>
    </w:p>
    <w:p>
      <w:r>
        <w:t>Performed Date Time: 13/4/2017 20:20</w:t>
      </w:r>
    </w:p>
    <w:p>
      <w:r>
        <w:t>Line Num: 1</w:t>
      </w:r>
    </w:p>
    <w:p>
      <w:r>
        <w:t>Text:       HISTORY post PE thromboysis REPORT Comparison is made with the prior chest radiograph dated 13th Apr 2017.  The ETT tip is seen 2.5 cm above the carina. A catheter is seen traversing across  the right supraclavicular region towards the right upper abdomen. The tip of the  feeding tube is not included in the current projection. The heart size cannot be  assessed in the supine projection. Small left pleural effusion is seen again.   Known / Minor  Finalised by: &lt;DOCTOR&gt;</w:t>
      </w:r>
    </w:p>
    <w:p>
      <w:r>
        <w:t>Accession Number: 0437b1b01d69bf1765a04528ef61f83f9223a4c9c6de9288ccd83d38ed8274f7</w:t>
      </w:r>
    </w:p>
    <w:p>
      <w:r>
        <w:t>Updated Date Time: 15/4/2017 15:53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