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10149</w:t>
      </w:r>
    </w:p>
    <w:p>
      <w:r>
        <w:t>Visit Number: a408eb1051cca77c14c095f42cafdbc22d0f88d637c875f5c3dcc3aeb4ed9c07</w:t>
      </w:r>
    </w:p>
    <w:p>
      <w:r>
        <w:t>Masked_PatientID: 10149</w:t>
      </w:r>
    </w:p>
    <w:p>
      <w:r>
        <w:t>Order ID: 9b561143e68605a01842813d70fd32216755509a32400df899fe8acf60bf3881</w:t>
      </w:r>
    </w:p>
    <w:p>
      <w:r>
        <w:t>Order Name: Chest X-ray</w:t>
      </w:r>
    </w:p>
    <w:p>
      <w:r>
        <w:t>Result Item Code: CHE-NOV</w:t>
      </w:r>
    </w:p>
    <w:p>
      <w:r>
        <w:t>Performed Date Time: 04/3/2015 21:00</w:t>
      </w:r>
    </w:p>
    <w:p>
      <w:r>
        <w:t>Line Num: 1</w:t>
      </w:r>
    </w:p>
    <w:p>
      <w:r>
        <w:t>Text:       HISTORY right internal jugular vas cath insertion REPORT  Comparison was made with previous radiograph of same day. Interval insertion of a right jugular central venous catheter, with tip projected  over the cavoatrial junction. The heart is enlarged.  Bilateral pleural effusions with adjacent atelectasis or  consolidation are largely stable, larger on the right.  Upper lobe diversion is noted.   Known / Minor  Finalised by: &lt;DOCTOR&gt;</w:t>
      </w:r>
    </w:p>
    <w:p>
      <w:r>
        <w:t>Accession Number: 0819c4da9f56bc909d0a8e29130df398a8a0197adaf7b9222527bfd1ae756511</w:t>
      </w:r>
    </w:p>
    <w:p>
      <w:r>
        <w:t>Updated Date Time: 05/3/2015 10:01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