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10152</w:t>
      </w:r>
    </w:p>
    <w:p>
      <w:r>
        <w:t>Visit Number: 216d72a1e32dea8d93190258bbfa0c5d3ac77d47fcd16966a584a384ac341aba</w:t>
      </w:r>
    </w:p>
    <w:p>
      <w:r>
        <w:t>Masked_PatientID: 10149</w:t>
      </w:r>
    </w:p>
    <w:p>
      <w:r>
        <w:t>Order ID: ed926596669103df6d32214bec720ad098bfd9ac0ff39e9d071b06eacb7e26f0</w:t>
      </w:r>
    </w:p>
    <w:p>
      <w:r>
        <w:t>Order Name: Chest X-ray, Erect</w:t>
      </w:r>
    </w:p>
    <w:p>
      <w:r>
        <w:t>Result Item Code: CHE-ER</w:t>
      </w:r>
    </w:p>
    <w:p>
      <w:r>
        <w:t>Performed Date Time: 23/4/2015 16:47</w:t>
      </w:r>
    </w:p>
    <w:p>
      <w:r>
        <w:t>Line Num: 1</w:t>
      </w:r>
    </w:p>
    <w:p>
      <w:r>
        <w:t>Text:       HISTORY diarrhoea  + vomiting REPORT Comparison was done with the previous study dated 9 March 2015. Tip of the right central venous catheter is projected over the atrio-caval junction. The heart is enlarged. The thoracic aorta is unfolded with intimal calcification  of the aortic arch. There is mild pulmonary venous congestion. No focal consolidation or pleural effusion is seen. There is no evidence of free subdiaphragmatic gas.   Known / Minor  Finalisedby: &lt;DOCTOR&gt;</w:t>
      </w:r>
    </w:p>
    <w:p>
      <w:r>
        <w:t>Accession Number: 20304d464fd1ce4da8a47b3b32bd5c0f63c8b8267adadcf80ed07a504929ec41</w:t>
      </w:r>
    </w:p>
    <w:p>
      <w:r>
        <w:t>Updated Date Time: 24/4/2015 10:20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