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10161</w:t>
      </w:r>
    </w:p>
    <w:p>
      <w:r>
        <w:t>Visit Number: ec2f8b8d2b77cf6d4db4678df8dc41076af186aea50761c90f40f19c0276a038</w:t>
      </w:r>
    </w:p>
    <w:p>
      <w:r>
        <w:t>Masked_PatientID: 10149</w:t>
      </w:r>
    </w:p>
    <w:p>
      <w:r>
        <w:t>Order ID: 5912072c75f0be745d0d6facf12ad9d01453ed2ffde0cfe1055b4d68c31c3520</w:t>
      </w:r>
    </w:p>
    <w:p>
      <w:r>
        <w:t>Order Name: Chest X-ray</w:t>
      </w:r>
    </w:p>
    <w:p>
      <w:r>
        <w:t>Result Item Code: CHE-NOV</w:t>
      </w:r>
    </w:p>
    <w:p>
      <w:r>
        <w:t>Performed Date Time: 26/7/2018 10:03</w:t>
      </w:r>
    </w:p>
    <w:p>
      <w:r>
        <w:t>Line Num: 1</w:t>
      </w:r>
    </w:p>
    <w:p>
      <w:r>
        <w:t>Text:       There is ongoing pulmonary oedema with residual right basal pleural effusion.  Right  basal pleural COPE loop is unchanged.     May need further action Finalised by: &lt;DOCTOR&gt;</w:t>
      </w:r>
    </w:p>
    <w:p>
      <w:r>
        <w:t>Accession Number: dd98f8370c52796a6a6fa8ba99b376ba2b60001efee4374cfd840d85aa03b9a7</w:t>
      </w:r>
    </w:p>
    <w:p>
      <w:r>
        <w:t>Updated Date Time: 27/7/2018 6:24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