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10182</w:t>
      </w:r>
    </w:p>
    <w:p>
      <w:r>
        <w:t>Visit Number: 80fde2c235e2a4a0a49e79f2534a2fb4b8ca728d19f82a2d65c1dff8e2fbb9f5</w:t>
      </w:r>
    </w:p>
    <w:p>
      <w:r>
        <w:t>Masked_PatientID: 10167</w:t>
      </w:r>
    </w:p>
    <w:p>
      <w:r>
        <w:t>Order ID: 602db4de376755ef7468454671d8ef2f56b3892f64373626e1f434a7fbdcd01d</w:t>
      </w:r>
    </w:p>
    <w:p>
      <w:r>
        <w:t>Order Name: Chest X-ray, Erect</w:t>
      </w:r>
    </w:p>
    <w:p>
      <w:r>
        <w:t>Result Item Code: CHE-ER</w:t>
      </w:r>
    </w:p>
    <w:p>
      <w:r>
        <w:t>Performed Date Time: 05/6/2017 9:27</w:t>
      </w:r>
    </w:p>
    <w:p>
      <w:r>
        <w:t>Line Num: 1</w:t>
      </w:r>
    </w:p>
    <w:p>
      <w:r>
        <w:t>Text:      The right upper lobe mass is, again, readily visualised.  The heart is not enlarged.     The aorta is unfurled.   May need further action Finalised by: &lt;DOCTOR&gt;</w:t>
      </w:r>
    </w:p>
    <w:p>
      <w:r>
        <w:t>Accession Number: 3d42872b62259f764eb90da38e6f68b602be65a462fe0b3f6cf40e2031a5c1b8</w:t>
      </w:r>
    </w:p>
    <w:p>
      <w:r>
        <w:t>Updated Date Time: 05/6/2017 9:38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