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10171</w:t>
      </w:r>
    </w:p>
    <w:p>
      <w:r>
        <w:t>Visit Number: 80044c7a4b2a4d70ea72e6e4260bc909ad98051c61023cc70570cba9bf049517</w:t>
      </w:r>
    </w:p>
    <w:p>
      <w:r>
        <w:t>Masked_PatientID: 10167</w:t>
      </w:r>
    </w:p>
    <w:p>
      <w:r>
        <w:t>Order ID: 14f3f4b862bdf70aa5840e8bbc256d77eb9e1ac63f768a90db56b06c2928b8e8</w:t>
      </w:r>
    </w:p>
    <w:p>
      <w:r>
        <w:t>Order Name: Chest X-ray, Erect</w:t>
      </w:r>
    </w:p>
    <w:p>
      <w:r>
        <w:t>Result Item Code: CHE-ER</w:t>
      </w:r>
    </w:p>
    <w:p>
      <w:r>
        <w:t>Performed Date Time: 18/6/2017 16:47</w:t>
      </w:r>
    </w:p>
    <w:p>
      <w:r>
        <w:t>Line Num: 1</w:t>
      </w:r>
    </w:p>
    <w:p>
      <w:r>
        <w:t>Text:       There is still left basal atelectasis.  Two right thoracostomy tubes are visualised  with no discernible pneumothorax, as well the fractured fourth and fifth ribs.  The  tip of the NG tube is not shown.     May need further action Finalised by: &lt;DOCTOR&gt;</w:t>
      </w:r>
    </w:p>
    <w:p>
      <w:r>
        <w:t>Accession Number: 886891838851b56f278c4d2690da0fc2dfa096ce1de43292a8d8b922eb715f9b</w:t>
      </w:r>
    </w:p>
    <w:p>
      <w:r>
        <w:t>Updated Date Time: 20/6/2017 8:54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