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10199</w:t>
      </w:r>
    </w:p>
    <w:p>
      <w:r>
        <w:t>Visit Number: 1234dd03dc7456d1f377071afc4d0baeb1cb83896295b7c6061e57685f0ba291</w:t>
      </w:r>
    </w:p>
    <w:p>
      <w:r>
        <w:t>Masked_PatientID: 10197</w:t>
      </w:r>
    </w:p>
    <w:p>
      <w:r>
        <w:t>Order ID: 51d866530e8ff53a6947b84208450b3cb91c229d320149fab19ed68ed5840702</w:t>
      </w:r>
    </w:p>
    <w:p>
      <w:r>
        <w:t>Order Name: Chest X-ray, Erect</w:t>
      </w:r>
    </w:p>
    <w:p>
      <w:r>
        <w:t>Result Item Code: CHE-ER</w:t>
      </w:r>
    </w:p>
    <w:p>
      <w:r>
        <w:t>Performed Date Time: 07/8/2017 7:10</w:t>
      </w:r>
    </w:p>
    <w:p>
      <w:r>
        <w:t>Line Num: 1</w:t>
      </w:r>
    </w:p>
    <w:p>
      <w:r>
        <w:t>Text:          [ The right pleural Cope loop with residual loculated pleural fluid is visualised as  well as the Cope loop in the residual hepatic abscess.  There is no demonstrable  pneumothorax.   May need further action Finalised by: &lt;DOCTOR&gt;</w:t>
      </w:r>
    </w:p>
    <w:p>
      <w:r>
        <w:t>Accession Number: 4d891e56f4ce6d43a1a77bc0e4f5b15f338569b4c63bee006c1f7d73a04e52aa</w:t>
      </w:r>
    </w:p>
    <w:p>
      <w:r>
        <w:t>Updated Date Time: 08/8/2017 7:25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