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10218</w:t>
      </w:r>
    </w:p>
    <w:p>
      <w:r>
        <w:t>Visit Number: e509ca62e828d83ef3b7a8060f303d25e6ac3459a1a665ffb70c72d15b5fe0b3</w:t>
      </w:r>
    </w:p>
    <w:p>
      <w:r>
        <w:t>Masked_PatientID: 10208</w:t>
      </w:r>
    </w:p>
    <w:p>
      <w:r>
        <w:t>Order ID: 6128f9f65510051bcfa4123f5a80a25ebece4e64e5eeb5e27ea04ab1a5db11ff</w:t>
      </w:r>
    </w:p>
    <w:p>
      <w:r>
        <w:t>Order Name: Chest X-ray, Erect</w:t>
      </w:r>
    </w:p>
    <w:p>
      <w:r>
        <w:t>Result Item Code: CHE-ER</w:t>
      </w:r>
    </w:p>
    <w:p>
      <w:r>
        <w:t>Performed Date Time: 03/6/2019 9:18</w:t>
      </w:r>
    </w:p>
    <w:p>
      <w:r>
        <w:t>Line Num: 1</w:t>
      </w:r>
    </w:p>
    <w:p>
      <w:r>
        <w:t>Text: HISTORY  post o p REPORT The heart is mildly enlarged. The aorta is unfolded. Mild elevation of left hemidiaphragm is present. No active lung lesion is demonstrated. Sternotomy wires are present. Report Indicator: Known / Minor Finalised by: &lt;DOCTOR&gt;</w:t>
      </w:r>
    </w:p>
    <w:p>
      <w:r>
        <w:t>Accession Number: 2ec7c18dae6cd3aae9ba573503c8680d46ebbef882eeebc7ca29caaab7ea92fb</w:t>
      </w:r>
    </w:p>
    <w:p>
      <w:r>
        <w:t>Updated Date Time: 03/6/2019 13:05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