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10216</w:t>
      </w:r>
    </w:p>
    <w:p>
      <w:r>
        <w:t>Visit Number: e509ca62e828d83ef3b7a8060f303d25e6ac3459a1a665ffb70c72d15b5fe0b3</w:t>
      </w:r>
    </w:p>
    <w:p>
      <w:r>
        <w:t>Masked_PatientID: 10208</w:t>
      </w:r>
    </w:p>
    <w:p>
      <w:r>
        <w:t>Order ID: 0969dd6c56cc17f9f45014b80bc5097d2410ac8b919da04bc29abe8ed242aeb8</w:t>
      </w:r>
    </w:p>
    <w:p>
      <w:r>
        <w:t>Order Name: Chest X-ray</w:t>
      </w:r>
    </w:p>
    <w:p>
      <w:r>
        <w:t>Result Item Code: CHE-NOV</w:t>
      </w:r>
    </w:p>
    <w:p>
      <w:r>
        <w:t>Performed Date Time: 16/5/2019 12:27</w:t>
      </w:r>
    </w:p>
    <w:p>
      <w:r>
        <w:t>Line Num: 1</w:t>
      </w:r>
    </w:p>
    <w:p>
      <w:r>
        <w:t>Text:          [ Post-CABG.  Left basal pleural COPE loop is unchanged; no demonstrable residual basal  pleural fluid is detected.   Known / Minor Finalised by: &lt;DOCTOR&gt;</w:t>
      </w:r>
    </w:p>
    <w:p>
      <w:r>
        <w:t>Accession Number: 64bbc3957cd0be462ad2818f43076c5850ea8a1848b22bc1a53c8317116d9f3a</w:t>
      </w:r>
    </w:p>
    <w:p>
      <w:r>
        <w:t>Updated Date Time: 17/5/2019 8:12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