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10223</w:t>
      </w:r>
    </w:p>
    <w:p>
      <w:r>
        <w:t>Visit Number: 0c39441f78b0e4b9bfe9eb8eed44edab3e5e3a0906ead9a9bc846ab9d0530abd</w:t>
      </w:r>
    </w:p>
    <w:p>
      <w:r>
        <w:t>Masked_PatientID: 10220</w:t>
      </w:r>
    </w:p>
    <w:p>
      <w:r>
        <w:t>Order ID: 64f47d0c898ebafb503120baa19833d96f4dd8324c832f16aa2f309681374526</w:t>
      </w:r>
    </w:p>
    <w:p>
      <w:r>
        <w:t>Order Name: Chest X-ray, Erect</w:t>
      </w:r>
    </w:p>
    <w:p>
      <w:r>
        <w:t>Result Item Code: CHE-ER</w:t>
      </w:r>
    </w:p>
    <w:p>
      <w:r>
        <w:t>Performed Date Time: 10/4/2015 0:11</w:t>
      </w:r>
    </w:p>
    <w:p>
      <w:r>
        <w:t>Line Num: 1</w:t>
      </w:r>
    </w:p>
    <w:p>
      <w:r>
        <w:t>Text:       HISTORY DEM test REPORT Heart size cannot be accurately assessed in this projection. Pulmonary venous congestion is noted.  Opacities in the left lower zone may be related  to alveolar oedema or superimposed infection. No sizablepleural effusion is noted. Chilaiditi sign is noted. Degenerative changes of the spine are present.   May need further action Finalised by: &lt;DOCTOR&gt;</w:t>
      </w:r>
    </w:p>
    <w:p>
      <w:r>
        <w:t>Accession Number: b79f322fcee3ab9fe0fb54550d533cbbb0cc6c747a24811d9529f0a500883443</w:t>
      </w:r>
    </w:p>
    <w:p>
      <w:r>
        <w:t>Updated Date Time: 10/4/2015 14:54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