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10271</w:t>
      </w:r>
    </w:p>
    <w:p>
      <w:r>
        <w:t>Visit Number: 896834c5f8d2d140ee47628e1b7d44afa160ee6521c0d7bbcc93e190e3118963</w:t>
      </w:r>
    </w:p>
    <w:p>
      <w:r>
        <w:t>Masked_PatientID: 10220</w:t>
      </w:r>
    </w:p>
    <w:p>
      <w:r>
        <w:t>Order ID: 1fb2e6b76bd289ee6b2bc333c1f59ec9b59f4a8c7cb76499c01debd6996d604b</w:t>
      </w:r>
    </w:p>
    <w:p>
      <w:r>
        <w:t>Order Name: Chest X-ray</w:t>
      </w:r>
    </w:p>
    <w:p>
      <w:r>
        <w:t>Result Item Code: CHE-NOV</w:t>
      </w:r>
    </w:p>
    <w:p>
      <w:r>
        <w:t>Performed Date Time: 15/11/2018 19:56</w:t>
      </w:r>
    </w:p>
    <w:p>
      <w:r>
        <w:t>Line Num: 1</w:t>
      </w:r>
    </w:p>
    <w:p>
      <w:r>
        <w:t>Text:       HISTORY LEft Pleural Drain migration S/p Reanchoring REPORT Previous chest radiograph dated 15/11/2018 taken at 07:01 a.m. was reviewed. The left pleural drain tip is projected over the left lower zone with residual moderate  pleural effusion, unchanged from last radiograph.  There is persistent left perihilar  consolidation.  A small right pleural effusion is noted.  Right dialysis catheter tip and left central venous line tip are in the right atrium.   Heart size cannot be accurately assessed. The nasogastric tube tip passes beneath the diaphragm but is not included in this  study.   Known / Minor Reported by: &lt;DOCTOR&gt;</w:t>
      </w:r>
    </w:p>
    <w:p>
      <w:r>
        <w:t>Accession Number: 529de850179a1d0510121058c5e32943178bd95f0209532ce50954b67fabd387</w:t>
      </w:r>
    </w:p>
    <w:p>
      <w:r>
        <w:t>Updated Date Time: 16/11/2018 16:22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