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10222</w:t>
      </w:r>
    </w:p>
    <w:p>
      <w:r>
        <w:t>Visit Number: e7f88a86ef237c4351152a2c5e031028e3fb61b9b3e61870b0bbcb9ad9931d04</w:t>
      </w:r>
    </w:p>
    <w:p>
      <w:r>
        <w:t>Masked_PatientID: 10220</w:t>
      </w:r>
    </w:p>
    <w:p>
      <w:r>
        <w:t>Order ID: 0f10f9da0c1185fbac241fef8f7f64e49ef6fca8c5163793669f40639bf2c7a3</w:t>
      </w:r>
    </w:p>
    <w:p>
      <w:r>
        <w:t>Order Name: Chest X-ray</w:t>
      </w:r>
    </w:p>
    <w:p>
      <w:r>
        <w:t>Result Item Code: CHE-NOV</w:t>
      </w:r>
    </w:p>
    <w:p>
      <w:r>
        <w:t>Performed Date Time: 18/10/2015 15:06</w:t>
      </w:r>
    </w:p>
    <w:p>
      <w:r>
        <w:t>Line Num: 1</w:t>
      </w:r>
    </w:p>
    <w:p>
      <w:r>
        <w:t>Text:       HISTORY inf REPORT  There is enlargement of the heart shadow.  Ill-defined hazy shadows are present  in the lower lobes.  A left pleural effusion is noted.  May need further action Finalised by: &lt;DOCTOR&gt;</w:t>
      </w:r>
    </w:p>
    <w:p>
      <w:r>
        <w:t>Accession Number: c91ac501b1321635bcf0d45f2232e17d9e9d1bdf51f3eb6bc1b5a8eddec8c9b1</w:t>
      </w:r>
    </w:p>
    <w:p>
      <w:r>
        <w:t>Updated Date Time: 19/10/2015 11:15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