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10254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bac6100754627b13df6fa39663fe44fac8ad41d70b239df3782c9589e69e9ae7</w:t>
      </w:r>
    </w:p>
    <w:p>
      <w:r>
        <w:t>Order Name: Chest X-ray</w:t>
      </w:r>
    </w:p>
    <w:p>
      <w:r>
        <w:t>Result Item Code: CHE-NOV</w:t>
      </w:r>
    </w:p>
    <w:p>
      <w:r>
        <w:t>Performed Date Time: 18/7/2018 12:37</w:t>
      </w:r>
    </w:p>
    <w:p>
      <w:r>
        <w:t>Line Num: 1</w:t>
      </w:r>
    </w:p>
    <w:p>
      <w:r>
        <w:t>Text:       HISTORY post IJ vascath insertion REPORT  The tip of the right internal jugular line is at the upper border of the right atrium.   A nasogastric tube is noted with tip excluded.  The heart is enlarged.  There are  bilateral small effusions, pulmonary venous congestion with septal lines and ground-glass  - alveolar shadowing in the lower zones.   Known / Minor Finalised by: &lt;DOCTOR&gt;</w:t>
      </w:r>
    </w:p>
    <w:p>
      <w:r>
        <w:t>Accession Number: c725afcdc6de5e1507fa09c435181881b48c2a9eee872b76efb999cae9c20fbd</w:t>
      </w:r>
    </w:p>
    <w:p>
      <w:r>
        <w:t>Updated Date Time: 18/7/2018 18:34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