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10257</w:t>
      </w:r>
    </w:p>
    <w:p>
      <w:r>
        <w:t>Visit Number: 896834c5f8d2d140ee47628e1b7d44afa160ee6521c0d7bbcc93e190e3118963</w:t>
      </w:r>
    </w:p>
    <w:p>
      <w:r>
        <w:t>Masked_PatientID: 10220</w:t>
      </w:r>
    </w:p>
    <w:p>
      <w:r>
        <w:t>Order ID: 1b315479b2613562f2df2f86ad75f61c18b27a5c5c2309e19b3f52e07d4a9b4b</w:t>
      </w:r>
    </w:p>
    <w:p>
      <w:r>
        <w:t>Order Name: Chest X-ray, Erect</w:t>
      </w:r>
    </w:p>
    <w:p>
      <w:r>
        <w:t>Result Item Code: CHE-ER</w:t>
      </w:r>
    </w:p>
    <w:p>
      <w:r>
        <w:t>Performed Date Time: 24/7/2018 19:47</w:t>
      </w:r>
    </w:p>
    <w:p>
      <w:r>
        <w:t>Line Num: 1</w:t>
      </w:r>
    </w:p>
    <w:p>
      <w:r>
        <w:t>Text:       HISTORY Post-IJ central line insertion REPORT  Tip of the left internal jugular line is projected over the lower third of the SVC.   The heart is enlarged.  There is pulmonary venous congestion with septal lines and  ground-glass - alveolar shadowing in the lungs.  Small effusions are noted.   Known / Minor Finalised by: &lt;DOCTOR&gt;</w:t>
      </w:r>
    </w:p>
    <w:p>
      <w:r>
        <w:t>Accession Number: fead87d593ce137ed78964dbb1e9ef0a878eecae4d31d0b3d473fd22bb30bfbc</w:t>
      </w:r>
    </w:p>
    <w:p>
      <w:r>
        <w:t>Updated Date Time: 25/7/2018 14:03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