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10262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0a94388d32b29afdbd7eba024ee013c5df4f234acb773ce4389be339cd5de712</w:t>
      </w:r>
    </w:p>
    <w:p>
      <w:r>
        <w:t>Order Name: Chest X-ray, Erect</w:t>
      </w:r>
    </w:p>
    <w:p>
      <w:r>
        <w:t>Result Item Code: CHE-ER</w:t>
      </w:r>
    </w:p>
    <w:p>
      <w:r>
        <w:t>Performed Date Time: 27/8/2018 15:32</w:t>
      </w:r>
    </w:p>
    <w:p>
      <w:r>
        <w:t>Line Num: 1</w:t>
      </w:r>
    </w:p>
    <w:p>
      <w:r>
        <w:t>Text:          [ The heart is enlarged with clear-cut pulmonary oedema and tell-tale bi-basal pleural  effusions.  The aorta is unfurled.  Right IJ dialysis catheter (tip in low SVC) and  NG tube (tip excluded) are visualised.   Further action or early intervention required Finalised by: &lt;DOCTOR&gt;</w:t>
      </w:r>
    </w:p>
    <w:p>
      <w:r>
        <w:t>Accession Number: e707d517722717ff3aa7504d05d70c716ed16f98fcf27becfe6a93ad03f901ce</w:t>
      </w:r>
    </w:p>
    <w:p>
      <w:r>
        <w:t>Updated Date Time: 28/8/2018 8:38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