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10293</w:t>
      </w:r>
    </w:p>
    <w:p>
      <w:r>
        <w:t>Visit Number: eda43456979c3e71cb5c0e76ecf815d014a6cf0fc8c3cc7d18517e5879fa748a</w:t>
      </w:r>
    </w:p>
    <w:p>
      <w:r>
        <w:t>Masked_PatientID: 10279</w:t>
      </w:r>
    </w:p>
    <w:p>
      <w:r>
        <w:t>Order ID: 152cb8f0317463db04b41d717b435cc9dffb5d747fa3a766ba3d73e5bc92a5ff</w:t>
      </w:r>
    </w:p>
    <w:p>
      <w:r>
        <w:t>Order Name: Chest X-ray</w:t>
      </w:r>
    </w:p>
    <w:p>
      <w:r>
        <w:t>Result Item Code: CHE-NOV</w:t>
      </w:r>
    </w:p>
    <w:p>
      <w:r>
        <w:t>Performed Date Time: 05/7/2017 4:14</w:t>
      </w:r>
    </w:p>
    <w:p>
      <w:r>
        <w:t>Line Num: 1</w:t>
      </w:r>
    </w:p>
    <w:p>
      <w:r>
        <w:t>Text:       HISTORY preop REPORT  Sternotomy wires and aortic arch stent are noted in situ.  There is cardiomegaly.   Pulmonary venous congestion with fine septal lines are present.  Ground-glass changes  are seen in the lower zones.  Lung bases are difficult to assess due to suboptimal  inspiratory effort.   Known / Minor  Finalised by: &lt;DOCTOR&gt;</w:t>
      </w:r>
    </w:p>
    <w:p>
      <w:r>
        <w:t>Accession Number: efc6189444c1b6bcbfe77688615febdd05f6036787c1aab5990ac64d2aeb70c3</w:t>
      </w:r>
    </w:p>
    <w:p>
      <w:r>
        <w:t>Updated Date Time: 05/7/2017 8:24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