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10281</w:t>
      </w:r>
    </w:p>
    <w:p>
      <w:r>
        <w:t>Visit Number: 79f173d252ff957c9553192e39374ad096073cee91f82e1d93f0ad656a99145c</w:t>
      </w:r>
    </w:p>
    <w:p>
      <w:r>
        <w:t>Masked_PatientID: 10279</w:t>
      </w:r>
    </w:p>
    <w:p>
      <w:r>
        <w:t>Order ID: 50cd0021b403735801515a6793c86e8049e116084f59c1126c44e5e45839568a</w:t>
      </w:r>
    </w:p>
    <w:p>
      <w:r>
        <w:t>Order Name: Chest X-ray</w:t>
      </w:r>
    </w:p>
    <w:p>
      <w:r>
        <w:t>Result Item Code: CHE-NOV</w:t>
      </w:r>
    </w:p>
    <w:p>
      <w:r>
        <w:t>Performed Date Time: 27/1/2017 17:45</w:t>
      </w:r>
    </w:p>
    <w:p>
      <w:r>
        <w:t>Line Num: 1</w:t>
      </w:r>
    </w:p>
    <w:p>
      <w:r>
        <w:t>Text:       HISTORY TPW placement REPORT  Pacing wire is projected over the base of the heart. Sternotomy wires and aortic arch stent are noted in situ.  There is cardiomegaly.   Patchy ground-glass and alveolar shadowing seen in both lungs -there is deterioration  as compared to the previous radiograph.     Known / Minor  Finalised by: &lt;DOCTOR&gt;</w:t>
      </w:r>
    </w:p>
    <w:p>
      <w:r>
        <w:t>Accession Number: ea0ca39e8abe1a555d90679938e4e6cfb6d307e10f3cfa317ab317ab7073add8</w:t>
      </w:r>
    </w:p>
    <w:p>
      <w:r>
        <w:t>Updated Date Time: 28/1/2017 21:00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