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10308</w:t>
      </w:r>
    </w:p>
    <w:p>
      <w:r>
        <w:t>Visit Number: 8ba3669712051aa731abded674f205a6c3343b4d50ca7a81a8fa2d7b7f567b06</w:t>
      </w:r>
    </w:p>
    <w:p>
      <w:r>
        <w:t>Masked_PatientID: 10303</w:t>
      </w:r>
    </w:p>
    <w:p>
      <w:r>
        <w:t>Order ID: 2badedabd4ba7fc493766ad83585658d311b530fa2180fbd8877883817b2ea01</w:t>
      </w:r>
    </w:p>
    <w:p>
      <w:r>
        <w:t>Order Name: Chest X-ray</w:t>
      </w:r>
    </w:p>
    <w:p>
      <w:r>
        <w:t>Result Item Code: CHE-NOV</w:t>
      </w:r>
    </w:p>
    <w:p>
      <w:r>
        <w:t>Performed Date Time: 07/4/2015 1:00</w:t>
      </w:r>
    </w:p>
    <w:p>
      <w:r>
        <w:t>Line Num: 1</w:t>
      </w:r>
    </w:p>
    <w:p>
      <w:r>
        <w:t>Text:          HISTORY ng tube placement REPORT Compared with prior radiograph dated 01/04/2015. The left central venous catheter is noted in situ.  Feeding tube is noted below the  level of the left hemidiaphragm. Cardiac size cannot be accurately assessed.  No  frank consolidation or sizeable pleural collection is noted.   Known / Minor  Finalised by: &lt;DOCTOR&gt;</w:t>
      </w:r>
    </w:p>
    <w:p>
      <w:r>
        <w:t>Accession Number: 4f4e989d50948f4a9d0d51a6db061c3ef9655b2ae5a1b99a5d2a868aded45851</w:t>
      </w:r>
    </w:p>
    <w:p>
      <w:r>
        <w:t>Updated Date Time: 09/4/2015 18:14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