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10333</w:t>
      </w:r>
    </w:p>
    <w:p>
      <w:r>
        <w:t>Visit Number: 8ba3669712051aa731abded674f205a6c3343b4d50ca7a81a8fa2d7b7f567b06</w:t>
      </w:r>
    </w:p>
    <w:p>
      <w:r>
        <w:t>Masked_PatientID: 10303</w:t>
      </w:r>
    </w:p>
    <w:p>
      <w:r>
        <w:t>Order ID: 8e12dea89a58bd67d48beac31e34f61b6f7288ea465e3c953508e913672e132c</w:t>
      </w:r>
    </w:p>
    <w:p>
      <w:r>
        <w:t>Order Name: Chest X-ray</w:t>
      </w:r>
    </w:p>
    <w:p>
      <w:r>
        <w:t>Result Item Code: CHE-NOV</w:t>
      </w:r>
    </w:p>
    <w:p>
      <w:r>
        <w:t>Performed Date Time: 10/8/2015 14:25</w:t>
      </w:r>
    </w:p>
    <w:p>
      <w:r>
        <w:t>Line Num: 1</w:t>
      </w:r>
    </w:p>
    <w:p>
      <w:r>
        <w:t>Text:       HISTORY new fever REPORT Note is made of prior chest radiograph of 17 July 2015. No confluent consolidation or sizable pleural effusion is seen. Heart size cannot be accurately assessed on this AP projection. Tips of the feeding tubes are projected over the left hypochondrium. A partially  imaged gastrojejunostomy is also noted. Tip of the left PICC is projected over the  cavoatrial junction.    Known / Minor  Finalised by: &lt;DOCTOR&gt;</w:t>
      </w:r>
    </w:p>
    <w:p>
      <w:r>
        <w:t>Accession Number: 7f280e070831996d6ac20eb746207e460306d3b55cce6349d58fc183f2ac9464</w:t>
      </w:r>
    </w:p>
    <w:p>
      <w:r>
        <w:t>Updated Date Time: 11/8/2015 14:22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