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10306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f6fc9006530d07ccfb55cc836721774b58d4e47ea7ea172b90ae230d049d3ce5</w:t>
      </w:r>
    </w:p>
    <w:p>
      <w:r>
        <w:t>Order Name: Chest X-ray</w:t>
      </w:r>
    </w:p>
    <w:p>
      <w:r>
        <w:t>Result Item Code: CHE-NOV</w:t>
      </w:r>
    </w:p>
    <w:p>
      <w:r>
        <w:t>Performed Date Time: 17/3/2015 16:05</w:t>
      </w:r>
    </w:p>
    <w:p>
      <w:r>
        <w:t>Line Num: 1</w:t>
      </w:r>
    </w:p>
    <w:p>
      <w:r>
        <w:t>Text:       HISTORY septic workup REPORT Comparison is made with the prior CXR of 2/3/2015. The NG tube, right CVC and left PICC catheter are satisfactory in position.  The heart appears enlarged.  No gross consolidation is seen.  Atelectasis is present in the left lower zone.  A small left pleural effusion is seen.  Surgical drains are projected over the abdomen   Known / Minor  Finalised by: &lt;DOCTOR&gt;</w:t>
      </w:r>
    </w:p>
    <w:p>
      <w:r>
        <w:t>Accession Number: abd57953831c571aed4105b136f7d7873cd759378957f965ca55253e6ab907a9</w:t>
      </w:r>
    </w:p>
    <w:p>
      <w:r>
        <w:t>Updated Date Time: 18/3/2015 10:40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