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10349</w:t>
      </w:r>
    </w:p>
    <w:p>
      <w:r>
        <w:t>Visit Number: 83d326ff7be50e6ac7bda90ca2240d3d6d17e9891a798f8ae4299747f2d880f0</w:t>
      </w:r>
    </w:p>
    <w:p>
      <w:r>
        <w:t>Masked_PatientID: 10303</w:t>
      </w:r>
    </w:p>
    <w:p>
      <w:r>
        <w:t>Order ID: 77360b4bab5d3039648d7f4b87a0a9fac64979587d60120707c576a41049dcaf</w:t>
      </w:r>
    </w:p>
    <w:p>
      <w:r>
        <w:t>Order Name: Chest X-ray</w:t>
      </w:r>
    </w:p>
    <w:p>
      <w:r>
        <w:t>Result Item Code: CHE-NOV</w:t>
      </w:r>
    </w:p>
    <w:p>
      <w:r>
        <w:t>Performed Date Time: 28/7/2019 20:19</w:t>
      </w:r>
    </w:p>
    <w:p>
      <w:r>
        <w:t>Line Num: 1</w:t>
      </w:r>
    </w:p>
    <w:p>
      <w:r>
        <w:t>Text: HISTORY  hypotension TRO sepsis REPORT Previous radiograph available for comparison is from 27 June 2019.  The heart size is unable to be well-assessed in this projection. Aortic calcifications  are seen.  No focal consolidation or pleural effusion is seen. Prior right mastectomy is noted. Report Indicator: Known / Minor Reported by: &lt;DOCTOR&gt;</w:t>
      </w:r>
    </w:p>
    <w:p>
      <w:r>
        <w:t>Accession Number: 7fb1f029773c4b1ef99349e5efc0c29fb242c678bb30bc785f8f5e6e8d558c43</w:t>
      </w:r>
    </w:p>
    <w:p>
      <w:r>
        <w:t>Updated Date Time: 29/7/2019 12:33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