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10399</w:t>
      </w:r>
    </w:p>
    <w:p>
      <w:r>
        <w:t>Visit Number: 8b068e17176bf86fe406337e8537b86e1f578a84138916f29e812cf9f9b2638c</w:t>
      </w:r>
    </w:p>
    <w:p>
      <w:r>
        <w:t>Masked_PatientID: 10392</w:t>
      </w:r>
    </w:p>
    <w:p>
      <w:r>
        <w:t>Order ID: c7d3c914e04b2a56bfdfc38a6ee21509c093c07e71589f581bd03be2fd93153b</w:t>
      </w:r>
    </w:p>
    <w:p>
      <w:r>
        <w:t>Order Name: Chest X-ray</w:t>
      </w:r>
    </w:p>
    <w:p>
      <w:r>
        <w:t>Result Item Code: CHE-NOV</w:t>
      </w:r>
    </w:p>
    <w:p>
      <w:r>
        <w:t>Performed Date Time: 30/9/2016 19:55</w:t>
      </w:r>
    </w:p>
    <w:p>
      <w:r>
        <w:t>Line Num: 1</w:t>
      </w:r>
    </w:p>
    <w:p>
      <w:r>
        <w:t>Text:       HISTORY PREOP REPORT Left cardiac border partially obscured by the high left hemi diaphragm. However,  the cardiac shadow does not appear enlarged on this projection.  Band shadow seen in the left lung base could be due to sub segmental atelectasis  / focal consolidation. Right lung field unremarkable.    Known / Minor  Finalised by: &lt;DOCTOR&gt;</w:t>
      </w:r>
    </w:p>
    <w:p>
      <w:r>
        <w:t>Accession Number: e08b70b738a85cf42d3823fa0cf5bd04b2c91b629a6937cbe6ce653944e86875</w:t>
      </w:r>
    </w:p>
    <w:p>
      <w:r>
        <w:t>Updated Date Time: 01/10/2016 15:32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