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10418</w:t>
      </w:r>
    </w:p>
    <w:p>
      <w:r>
        <w:t>Visit Number: c42e4a7ef1c63ea50130c6ec9ec8530c8c0c3e0ce14bb32386860aec859e18a7</w:t>
      </w:r>
    </w:p>
    <w:p>
      <w:r>
        <w:t>Masked_PatientID: 10415</w:t>
      </w:r>
    </w:p>
    <w:p>
      <w:r>
        <w:t>Order ID: b2db1bc4922e37ab40ba9ca058bd665d17dfc28e4695f698ed900dd53e66bad7</w:t>
      </w:r>
    </w:p>
    <w:p>
      <w:r>
        <w:t>Order Name: Chest X-ray</w:t>
      </w:r>
    </w:p>
    <w:p>
      <w:r>
        <w:t>Result Item Code: CHE-NOV</w:t>
      </w:r>
    </w:p>
    <w:p>
      <w:r>
        <w:t>Performed Date Time: 20/8/2018 9:52</w:t>
      </w:r>
    </w:p>
    <w:p>
      <w:r>
        <w:t>Line Num: 1</w:t>
      </w:r>
    </w:p>
    <w:p>
      <w:r>
        <w:t>Text:          [ The heart, lungs and mediastinum are unremarkable.  The aorta is unfurled.  The right  IJ portacath tip is in the low SVC.   Known / Minor Finalised by: &lt;DOCTOR&gt;</w:t>
      </w:r>
    </w:p>
    <w:p>
      <w:r>
        <w:t>Accession Number: f80b6250b289dc2d8a7895aec9cc00287a2e7963cbb9261f72cef1e2e5fab628</w:t>
      </w:r>
    </w:p>
    <w:p>
      <w:r>
        <w:t>Updated Date Time: 21/8/2018 10:59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