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10436</w:t>
      </w:r>
    </w:p>
    <w:p>
      <w:r>
        <w:t>Visit Number: ee37f5f2a5f791bc4c57fd9d29c537119c9c1044549cb5d69e7b23543b7a5011</w:t>
      </w:r>
    </w:p>
    <w:p>
      <w:r>
        <w:t>Masked_PatientID: 10435</w:t>
      </w:r>
    </w:p>
    <w:p>
      <w:r>
        <w:t>Order ID: b4ca5e4b6edc3bbc69c6257c721f4b11314b2e56400b9837e733f2c6c9a36b78</w:t>
      </w:r>
    </w:p>
    <w:p>
      <w:r>
        <w:t>Order Name: Chest X-ray</w:t>
      </w:r>
    </w:p>
    <w:p>
      <w:r>
        <w:t>Result Item Code: CHE-NOV</w:t>
      </w:r>
    </w:p>
    <w:p>
      <w:r>
        <w:t>Performed Date Time: 01/8/2015 20:52</w:t>
      </w:r>
    </w:p>
    <w:p>
      <w:r>
        <w:t>Line Num: 1</w:t>
      </w:r>
    </w:p>
    <w:p>
      <w:r>
        <w:t>Text:       HISTORY CONFIRM ETT AND ng PLACEMENT REPORT  The tip of the ETT is 6 cm above the carina.  The tip of the nasogastric tube is  projected below the inferior limit of the radiograph.  There is dense airspace shadowing  in the right lower zone.  The heart appears slightly enlarged. A right CVP line is observed in situ with the in the mid SVC   Known / Minor  Finalised by: &lt;DOCTOR&gt;</w:t>
      </w:r>
    </w:p>
    <w:p>
      <w:r>
        <w:t>Accession Number: db2f5c4f1f0548133da2d52e2c01110f7fd538334b019c0d213a97eacc0b4fd0</w:t>
      </w:r>
    </w:p>
    <w:p>
      <w:r>
        <w:t>Updated Date Time: 03/8/2015 8:18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