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10448</w:t>
      </w:r>
    </w:p>
    <w:p>
      <w:r>
        <w:t>Visit Number: 9ca3c085f8efb51c330dc67e9e5f368119b9711cb66029acbd9b3850c564b883</w:t>
      </w:r>
    </w:p>
    <w:p>
      <w:r>
        <w:t>Masked_PatientID: 10446</w:t>
      </w:r>
    </w:p>
    <w:p>
      <w:r>
        <w:t>Order ID: fa5b6d4f3976f49cda30c7e35714b3c4ff79027343d0f41d26601e5ea64c6377</w:t>
      </w:r>
    </w:p>
    <w:p>
      <w:r>
        <w:t>Order Name: Chest X-ray</w:t>
      </w:r>
    </w:p>
    <w:p>
      <w:r>
        <w:t>Result Item Code: CHE-NOV</w:t>
      </w:r>
    </w:p>
    <w:p>
      <w:r>
        <w:t>Performed Date Time: 14/2/2016 13:33</w:t>
      </w:r>
    </w:p>
    <w:p>
      <w:r>
        <w:t>Line Num: 1</w:t>
      </w:r>
    </w:p>
    <w:p>
      <w:r>
        <w:t>Text:       HISTORY cough TRO pneumonia REPORT CHEST AP SITTING The previous chest radiograph dated 29 March 2015 was reviewed. The heart size cannot be accurately assessed in this projection. No confluent consolidation or sizeable pleural effusion demonstrated.   Known / Minor  Finalised by: &lt;DOCTOR&gt;</w:t>
      </w:r>
    </w:p>
    <w:p>
      <w:r>
        <w:t>Accession Number: a444289c75ae396605d934fa8a649dbe7e17fb4777054459cfd159d6189059f4</w:t>
      </w:r>
    </w:p>
    <w:p>
      <w:r>
        <w:t>Updated Date Time: 15/2/2016 9:07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