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10447</w:t>
      </w:r>
    </w:p>
    <w:p>
      <w:r>
        <w:t>Visit Number: d30285fb0515477ffe037103bffe7cefcedd5691dd602981eb41cb6395de2c2e</w:t>
      </w:r>
    </w:p>
    <w:p>
      <w:r>
        <w:t>Masked_PatientID: 10446</w:t>
      </w:r>
    </w:p>
    <w:p>
      <w:r>
        <w:t>Order ID: c95d2fdee48b855eee0be5740c6ac3cf79da73de3056a65b2ce52e02d9c2f556</w:t>
      </w:r>
    </w:p>
    <w:p>
      <w:r>
        <w:t>Order Name: Chest X-ray, Erect</w:t>
      </w:r>
    </w:p>
    <w:p>
      <w:r>
        <w:t>Result Item Code: CHE-ER</w:t>
      </w:r>
    </w:p>
    <w:p>
      <w:r>
        <w:t>Performed Date Time: 15/4/2015 13:05</w:t>
      </w:r>
    </w:p>
    <w:p>
      <w:r>
        <w:t>Line Num: 1</w:t>
      </w:r>
    </w:p>
    <w:p>
      <w:r>
        <w:t>Text:       HISTORY chest pain REPORT  Heart size is normal. Lung bases are poorly assessed due to suboptimal inspiration. There is no gross consolidation.  No pneumothorax.   Known / Minor  Finalised by: &lt;DOCTOR&gt;</w:t>
      </w:r>
    </w:p>
    <w:p>
      <w:r>
        <w:t>Accession Number: 34b72204a5726753e0f9deb14a0ff0040528dc7b01c2f07abcf232e85f66ad7b</w:t>
      </w:r>
    </w:p>
    <w:p>
      <w:r>
        <w:t>Updated Date Time: 15/4/2015 16:26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