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10453</w:t>
      </w:r>
    </w:p>
    <w:p>
      <w:r>
        <w:t>Visit Number: 955e0c81f7ce3be20335e9a543da47e5c613ed456d9b8e6234ea782982967eb2</w:t>
      </w:r>
    </w:p>
    <w:p>
      <w:r>
        <w:t>Masked_PatientID: 10450</w:t>
      </w:r>
    </w:p>
    <w:p>
      <w:r>
        <w:t>Order ID: f7c50fbc4d04a73f608b5bd6e43771a3fba3d8eeb1ce5932c3764ddffa07274b</w:t>
      </w:r>
    </w:p>
    <w:p>
      <w:r>
        <w:t>Order Name: Chest X-ray</w:t>
      </w:r>
    </w:p>
    <w:p>
      <w:r>
        <w:t>Result Item Code: CHE-NOV</w:t>
      </w:r>
    </w:p>
    <w:p>
      <w:r>
        <w:t>Performed Date Time: 17/9/2018 13:48</w:t>
      </w:r>
    </w:p>
    <w:p>
      <w:r>
        <w:t>Line Num: 1</w:t>
      </w:r>
    </w:p>
    <w:p>
      <w:r>
        <w:t>Text:      HISTORY s/p thymectomy FINDINGS  Bilateral chest drains are present. Minor basal atelectasis is present. Sternotomy wires are intact.      Known / Minor Finalised by: &lt;DOCTOR&gt;</w:t>
      </w:r>
    </w:p>
    <w:p>
      <w:r>
        <w:t>Accession Number: 08599e138e10337684975d0170fc0d7726df4769d9d0b2bf2177430927f99c31</w:t>
      </w:r>
    </w:p>
    <w:p>
      <w:r>
        <w:t>Updated Date Time: 17/9/2018 16:20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