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10454</w:t>
      </w:r>
    </w:p>
    <w:p>
      <w:r>
        <w:t>Visit Number: 955e0c81f7ce3be20335e9a543da47e5c613ed456d9b8e6234ea782982967eb2</w:t>
      </w:r>
    </w:p>
    <w:p>
      <w:r>
        <w:t>Masked_PatientID: 10450</w:t>
      </w:r>
    </w:p>
    <w:p>
      <w:r>
        <w:t>Order ID: 1940e284cacd7ebac76c118ee091993afa82d1e32292c372b1a60c78a94d114f</w:t>
      </w:r>
    </w:p>
    <w:p>
      <w:r>
        <w:t>Order Name: Chest X-ray</w:t>
      </w:r>
    </w:p>
    <w:p>
      <w:r>
        <w:t>Result Item Code: CHE-NOV</w:t>
      </w:r>
    </w:p>
    <w:p>
      <w:r>
        <w:t>Performed Date Time: 18/9/2018 5:33</w:t>
      </w:r>
    </w:p>
    <w:p>
      <w:r>
        <w:t>Line Num: 1</w:t>
      </w:r>
    </w:p>
    <w:p>
      <w:r>
        <w:t>Text:       HISTORY thymectomy REPORT  Bilateral chest tubes are in situ. Median sternotomy wires are noted.  Heart size is not accurately assessed in this  projection. Retrocardiac opacification suggestive of left lower lobe consolidation or collapse.   A small left pleural effusion is present.   Known / Minor Finalised by: &lt;DOCTOR&gt;</w:t>
      </w:r>
    </w:p>
    <w:p>
      <w:r>
        <w:t>Accession Number: eb50ebd350f76b893e1fceb50c7ef3d71e6b7c7150174977ae4bbf0d31cc8724</w:t>
      </w:r>
    </w:p>
    <w:p>
      <w:r>
        <w:t>Updated Date Time: 18/9/2018 14:56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