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10483</w:t>
      </w:r>
    </w:p>
    <w:p>
      <w:r>
        <w:t>Visit Number: 0161a29bb251e4f7604358ae3f55584c05b5523617e9e55e6acd62ceeaf9a288</w:t>
      </w:r>
    </w:p>
    <w:p>
      <w:r>
        <w:t>Masked_PatientID: 10480</w:t>
      </w:r>
    </w:p>
    <w:p>
      <w:r>
        <w:t>Order ID: 60d5e1af1e8839f29334081f4b5b6c4d4ab2497630523d2dc0c43805d98d1338</w:t>
      </w:r>
    </w:p>
    <w:p>
      <w:r>
        <w:t>Order Name: Chest X-ray, Erect</w:t>
      </w:r>
    </w:p>
    <w:p>
      <w:r>
        <w:t>Result Item Code: CHE-ER</w:t>
      </w:r>
    </w:p>
    <w:p>
      <w:r>
        <w:t>Performed Date Time: 18/11/2018 14:33</w:t>
      </w:r>
    </w:p>
    <w:p>
      <w:r>
        <w:t>Line Num: 1</w:t>
      </w:r>
    </w:p>
    <w:p>
      <w:r>
        <w:t>Text:       HISTORY coough  6/52 REPORT  The chest radiograph of 25 April 2016 was reviewed. No consolidation or pleural effusion is detected. The heart size is normal.   Normal Finalised by: &lt;DOCTOR&gt;</w:t>
      </w:r>
    </w:p>
    <w:p>
      <w:r>
        <w:t>Accession Number: d1d16e32012c42ce0343ecd717e11724ba07222447ee15a78b05dae59394c97a</w:t>
      </w:r>
    </w:p>
    <w:p>
      <w:r>
        <w:t>Updated Date Time: 18/11/2018 17:32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