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10591</w:t>
      </w:r>
    </w:p>
    <w:p>
      <w:r>
        <w:t>Visit Number: 34fde513764d7b15574bcb6a4886b1e930d88d0f9c45a9c567ff9cfe0b2852d9</w:t>
      </w:r>
    </w:p>
    <w:p>
      <w:r>
        <w:t>Masked_PatientID: 10503</w:t>
      </w:r>
    </w:p>
    <w:p>
      <w:r>
        <w:t>Order ID: 8ee8f01436e514072db84beecff08c56a8ea8b6b6ea19c8f5c35bb4361c26bfb</w:t>
      </w:r>
    </w:p>
    <w:p>
      <w:r>
        <w:t>Order Name: Chest X-ray</w:t>
      </w:r>
    </w:p>
    <w:p>
      <w:r>
        <w:t>Result Item Code: CHE-NOV</w:t>
      </w:r>
    </w:p>
    <w:p>
      <w:r>
        <w:t>Performed Date Time: 02/10/2017 9:25</w:t>
      </w:r>
    </w:p>
    <w:p>
      <w:r>
        <w:t>Line Num: 1</w:t>
      </w:r>
    </w:p>
    <w:p>
      <w:r>
        <w:t>Text:          [ There is still appreciable consolidation in the right lung as well as the left mid  zone.  The heart is enlarged.  Sternal wires, prosthetic aortic valve, stent graft  in the arch and NG tube are unchanged.  The double lumen right IJ catheter (tip in  mid SVC) and single lumen left IJ catheter (tip in upper SVC) are visualised.   May need further action Finalised by: &lt;DOCTOR&gt;</w:t>
      </w:r>
    </w:p>
    <w:p>
      <w:r>
        <w:t>Accession Number: c932907d96dd4821a61488cc705cc128825b9740d3c6ae91db9271fc63e54655</w:t>
      </w:r>
    </w:p>
    <w:p>
      <w:r>
        <w:t>Updated Date Time: 03/10/2017 12:22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