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10543</w:t>
      </w:r>
    </w:p>
    <w:p>
      <w:r>
        <w:t>Visit Number: 34fde513764d7b15574bcb6a4886b1e930d88d0f9c45a9c567ff9cfe0b2852d9</w:t>
      </w:r>
    </w:p>
    <w:p>
      <w:r>
        <w:t>Masked_PatientID: 10503</w:t>
      </w:r>
    </w:p>
    <w:p>
      <w:r>
        <w:t>Order ID: 41cf7542b15c52b6f6a95dbc0d66aef7cb218675e78465a85d7e930e540bc73c</w:t>
      </w:r>
    </w:p>
    <w:p>
      <w:r>
        <w:t>Order Name: Chest X-ray</w:t>
      </w:r>
    </w:p>
    <w:p>
      <w:r>
        <w:t>Result Item Code: CHE-NOV</w:t>
      </w:r>
    </w:p>
    <w:p>
      <w:r>
        <w:t>Performed Date Time: 04/8/2017 9:36</w:t>
      </w:r>
    </w:p>
    <w:p>
      <w:r>
        <w:t>Line Num: 1</w:t>
      </w:r>
    </w:p>
    <w:p>
      <w:r>
        <w:t>Text:          [ Compared with the examination of 3/8/17, there is still consolidation in the left  upper lobe with increasing opacity in the right upper zone laterally, in keeping  with loculated right pleural effusion. There is no pneumothorax.    May need further action Finalised by: &lt;DOCTOR&gt;</w:t>
      </w:r>
    </w:p>
    <w:p>
      <w:r>
        <w:t>Accession Number: 6135b1c8ba823c49e7113a4eb33df77b56c656fedc3f2b30f616dfe0135c91c2</w:t>
      </w:r>
    </w:p>
    <w:p>
      <w:r>
        <w:t>Updated Date Time: 05/8/2017 7:58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