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10550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a82ee9a0b8ad40c6f5dc8a272531c29e0dc7c5a953c42e667610c691eef85f27</w:t>
      </w:r>
    </w:p>
    <w:p>
      <w:r>
        <w:t>Order Name: Chest X-ray</w:t>
      </w:r>
    </w:p>
    <w:p>
      <w:r>
        <w:t>Result Item Code: CHE-NOV</w:t>
      </w:r>
    </w:p>
    <w:p>
      <w:r>
        <w:t>Performed Date Time: 11/8/2017 7:29</w:t>
      </w:r>
    </w:p>
    <w:p>
      <w:r>
        <w:t>Line Num: 1</w:t>
      </w:r>
    </w:p>
    <w:p>
      <w:r>
        <w:t>Text:          [ There is no significant change since the last examination of 10/8/17 (circa 7:09  PM).   May need further action Finalised by: &lt;DOCTOR&gt;</w:t>
      </w:r>
    </w:p>
    <w:p>
      <w:r>
        <w:t>Accession Number: 00126a88b69080bbe93837a66ece54db78df1345e932cb32c5b8c2374cb62051</w:t>
      </w:r>
    </w:p>
    <w:p>
      <w:r>
        <w:t>Updated Date Time: 11/8/2017 14:00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