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10525</w:t>
      </w:r>
    </w:p>
    <w:p>
      <w:r>
        <w:t>Visit Number: 34fde513764d7b15574bcb6a4886b1e930d88d0f9c45a9c567ff9cfe0b2852d9</w:t>
      </w:r>
    </w:p>
    <w:p>
      <w:r>
        <w:t>Masked_PatientID: 10503</w:t>
      </w:r>
    </w:p>
    <w:p>
      <w:r>
        <w:t>Order ID: d300660cf336e9607c88e93ad182abef6162d6420bf5bc56e4da2c5e660c2b28</w:t>
      </w:r>
    </w:p>
    <w:p>
      <w:r>
        <w:t>Order Name: Chest X-ray</w:t>
      </w:r>
    </w:p>
    <w:p>
      <w:r>
        <w:t>Result Item Code: CHE-NOV</w:t>
      </w:r>
    </w:p>
    <w:p>
      <w:r>
        <w:t>Performed Date Time: 23/7/2017 14:10</w:t>
      </w:r>
    </w:p>
    <w:p>
      <w:r>
        <w:t>Line Num: 1</w:t>
      </w:r>
    </w:p>
    <w:p>
      <w:r>
        <w:t>Text:       HISTORY s/p asc ao and arch repair, on ecmo, REPORT  Comparison dated 23/07/2017 at 05:20 a.m. Endotracheal tube is seen approximately 7 cm above the carina.  ECMO cannula is seen  with the tip projecting over the expected rightatrial shadow. Multiple additional  lines, tubes, as well as postsurgical changes are unchanged in appearance from prior. The cardiac silhouette cannot be adequately assessed on this projection.  Confluent  air space opacification in the left mid and upper lung zones as well as left lung  base is not significantly changed from prior.  Opacification in the right upper lung  zone with some asymmetric elevation of the right hemidiaphragm is again noted and  may be related to atelectasis or some degree of right upper lobe collapse.  Background  of pulmonary oedema is noted.  There is no significant change compared to prior.  No pneumothorax is evident. Surgical clips are seen projecting over the right axilla.  Soft tissues and osseous  structures appear unchanged from prior.   May need further action Finalised by: &lt;DOCTOR&gt;</w:t>
      </w:r>
    </w:p>
    <w:p>
      <w:r>
        <w:t>Accession Number: 0e282d87b980d5034288fedf98b14c610b78798373c6f909fde47dcae97e53dc</w:t>
      </w:r>
    </w:p>
    <w:p>
      <w:r>
        <w:t>Updated Date Time: 24/7/2017 16:57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