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10566</w:t>
      </w:r>
    </w:p>
    <w:p>
      <w:r>
        <w:t>Visit Number: 34fde513764d7b15574bcb6a4886b1e930d88d0f9c45a9c567ff9cfe0b2852d9</w:t>
      </w:r>
    </w:p>
    <w:p>
      <w:r>
        <w:t>Masked_PatientID: 10503</w:t>
      </w:r>
    </w:p>
    <w:p>
      <w:r>
        <w:t>Order ID: 78fb40e6d8b99a0a1608669a88b6df97848c162e7c67c3beef72c4cc720b580b</w:t>
      </w:r>
    </w:p>
    <w:p>
      <w:r>
        <w:t>Order Name: Chest X-ray</w:t>
      </w:r>
    </w:p>
    <w:p>
      <w:r>
        <w:t>Result Item Code: CHE-NOV</w:t>
      </w:r>
    </w:p>
    <w:p>
      <w:r>
        <w:t>Performed Date Time: 24/8/2017 20:12</w:t>
      </w:r>
    </w:p>
    <w:p>
      <w:r>
        <w:t>Line Num: 1</w:t>
      </w:r>
    </w:p>
    <w:p>
      <w:r>
        <w:t>Text:          [ Tracheostomy tube, left IJ catheter (tip in upper SVC), NG tube (tip excluded), aortic  arch stent graft and prosthetic aortic valve are unchanged.  The heart is deemed  enlarged.  There is still consolidation in the lungs with small left basal pleural  effusion.     May need further action Finalised by: &lt;DOCTOR&gt;</w:t>
      </w:r>
    </w:p>
    <w:p>
      <w:r>
        <w:t>Accession Number: 36b5d7841f3af37dd08b76b058976a05432beb02892e794da3baa57d0e1fc7af</w:t>
      </w:r>
    </w:p>
    <w:p>
      <w:r>
        <w:t>Updated Date Time: 25/8/2017 9:02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