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10528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3717e38e35bffa6ba33a0f57ef3307b766aab424fe4c434d8fc67e704405ce07</w:t>
      </w:r>
    </w:p>
    <w:p>
      <w:r>
        <w:t>Order Name: Chest X-ray</w:t>
      </w:r>
    </w:p>
    <w:p>
      <w:r>
        <w:t>Result Item Code: CHE-NOV</w:t>
      </w:r>
    </w:p>
    <w:p>
      <w:r>
        <w:t>Performed Date Time: 25/7/2017 7:15</w:t>
      </w:r>
    </w:p>
    <w:p>
      <w:r>
        <w:t>Line Num: 1</w:t>
      </w:r>
    </w:p>
    <w:p>
      <w:r>
        <w:t>Text:          [ Left IJ catheter has been removed.  Otherwise there is no significant change since  the examination of 24/7/27 (3:17 PM).    May need further action Finalised by: &lt;DOCTOR&gt;</w:t>
      </w:r>
    </w:p>
    <w:p>
      <w:r>
        <w:t>Accession Number: e2329d42deff6ceb6e6ff16150da1395a30a5f6df8667c468d434367d72ad785</w:t>
      </w:r>
    </w:p>
    <w:p>
      <w:r>
        <w:t>Updated Date Time: 25/7/2017 13:41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