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10588</w:t>
      </w:r>
    </w:p>
    <w:p>
      <w:r>
        <w:t>Visit Number: 34fde513764d7b15574bcb6a4886b1e930d88d0f9c45a9c567ff9cfe0b2852d9</w:t>
      </w:r>
    </w:p>
    <w:p>
      <w:r>
        <w:t>Masked_PatientID: 10503</w:t>
      </w:r>
    </w:p>
    <w:p>
      <w:r>
        <w:t>Order ID: 478cffaa259e1c3452bfbb36052e777f862b5418aa227c4afefc4e6d85ff8520</w:t>
      </w:r>
    </w:p>
    <w:p>
      <w:r>
        <w:t>Order Name: Chest X-ray</w:t>
      </w:r>
    </w:p>
    <w:p>
      <w:r>
        <w:t>Result Item Code: CHE-NOV</w:t>
      </w:r>
    </w:p>
    <w:p>
      <w:r>
        <w:t>Performed Date Time: 25/9/2017 9:11</w:t>
      </w:r>
    </w:p>
    <w:p>
      <w:r>
        <w:t>Line Num: 1</w:t>
      </w:r>
    </w:p>
    <w:p>
      <w:r>
        <w:t>Text:       HISTORY post avr REPORT  X-ray dated 24/09/2017 was reviewed. Sternotomy wires and prosthetic heart valve are noted. The heart size cannot be accurately assessed as this is an AP film.  Airspace shadows are seen in both lungssparing the left upper zone where a bulla  is noted.  Bilateral small effusions are seen. The findings are unchanged from previous x-ray.   Known / Minor  Finalised by: &lt;DOCTOR&gt;</w:t>
      </w:r>
    </w:p>
    <w:p>
      <w:r>
        <w:t>Accession Number: dee912c8f048f5a2b5f4a9d899aae97fb50bd4c12f81327dde86ea58bdf745ba</w:t>
      </w:r>
    </w:p>
    <w:p>
      <w:r>
        <w:t>Updated Date Time: 25/9/2017 15:11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