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10503</w:t>
      </w:r>
    </w:p>
    <w:p>
      <w:r>
        <w:t>Visit Number: 32e5db8083dae4c9b349fa790d6d05b0006f8fab9f982932db0dff7439e84fb5</w:t>
      </w:r>
    </w:p>
    <w:p>
      <w:r>
        <w:t>Masked_PatientID: 10503</w:t>
      </w:r>
    </w:p>
    <w:p>
      <w:r>
        <w:t>Order ID: f0a98a6e6738cd9ba6270457c878a5d6708085ac55b0110ad373737059adac25</w:t>
      </w:r>
    </w:p>
    <w:p>
      <w:r>
        <w:t>Order Name: CT Chest or Thorax</w:t>
      </w:r>
    </w:p>
    <w:p>
      <w:r>
        <w:t>Result Item Code: CTCHE</w:t>
      </w:r>
    </w:p>
    <w:p>
      <w:r>
        <w:t>Performed Date Time: 29/8/2015 11:32</w:t>
      </w:r>
    </w:p>
    <w:p>
      <w:r>
        <w:t>Line Num: 1</w:t>
      </w:r>
    </w:p>
    <w:p>
      <w:r>
        <w:t>Text:       HISTORY mediastinal mass NSTEMI --- TVD await CABG TECHNIQUE Unenhanced ECG gated CT chest (Intravenous contrast was not administered at the request of the referring clinician)  FINDINGS  The heart size is within normal limits.  There is no pericardial effusion.  Dense  calcification of the coronary arteries are noted. There is also patchy dense calcification of the aortic root, aortic arch and descending  thoracic aorta, sparing the ascending aorta. The ascending aorta is mildly enlarged at 3.8 cm.  The aortic arch is also enlarged  at 4.7 cm, at the origin of the right innominate artery.  The descending thoracic  aorta is also dilated and tortuous.  There is focal dilatation approximately the  level of T7-T8 vertebra (601-61).   There is mild adjacent lung atelectasis.  No mediastinal haematoma or haemothorax.    The lungs are clear. The airways are patent.  No significant bony abnormality is seen. CONCLUSION 1. The thoracic aorta is mildly dilated.   Specifically, there is focal dilatation and the mid descending thoracic aorta. Further  assessment is limited on this unenhanced study.  This may be a saccular aneurysm  or focal dissection.   If clinically indicated, further assessment with contrast enhanced CT aortogram is  suggested 2. There is patchy dense calcification at the aortic root, arch and descending, with  sparing of the ascending aorta.   May need further action Finalised by: &lt;DOCTOR&gt;</w:t>
      </w:r>
    </w:p>
    <w:p>
      <w:r>
        <w:t>Accession Number: 9e253dc38a63a4a72018e2eaea1945ec5aa65ef692f36fb7e750e090a7a50688</w:t>
      </w:r>
    </w:p>
    <w:p>
      <w:r>
        <w:t>Updated Date Time: 29/8/2015 12:48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