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10569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560631cb22398432ce734be806b728b5433cf2cbbc50842dbcd6f35be3f5273c</w:t>
      </w:r>
    </w:p>
    <w:p>
      <w:r>
        <w:t>Order Name: Chest X-ray</w:t>
      </w:r>
    </w:p>
    <w:p>
      <w:r>
        <w:t>Result Item Code: CHE-NOV</w:t>
      </w:r>
    </w:p>
    <w:p>
      <w:r>
        <w:t>Performed Date Time: 29/8/2017 4:50</w:t>
      </w:r>
    </w:p>
    <w:p>
      <w:r>
        <w:t>Line Num: 1</w:t>
      </w:r>
    </w:p>
    <w:p>
      <w:r>
        <w:t>Text:       There is no significant change compared with the examination of 28/8/17.  Consolidation  in the right lung and left mid zone persists.      May need further action Finalised by: &lt;DOCTOR&gt;</w:t>
      </w:r>
    </w:p>
    <w:p>
      <w:r>
        <w:t>Accession Number: 3fc484fa444d304626b32571fc41e03767a96b2f434983408f1556da2d8ea49e</w:t>
      </w:r>
    </w:p>
    <w:p>
      <w:r>
        <w:t>Updated Date Time: 29/8/2017 13:38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