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10537</w:t>
      </w:r>
    </w:p>
    <w:p>
      <w:r>
        <w:t>Visit Number: 34fde513764d7b15574bcb6a4886b1e930d88d0f9c45a9c567ff9cfe0b2852d9</w:t>
      </w:r>
    </w:p>
    <w:p>
      <w:r>
        <w:t>Masked_PatientID: 10503</w:t>
      </w:r>
    </w:p>
    <w:p>
      <w:r>
        <w:t>Order ID: 143eb41228bd5a55b243ef0f8757d02fd044754c604a0db5550d4a55f866fbd3</w:t>
      </w:r>
    </w:p>
    <w:p>
      <w:r>
        <w:t>Order Name: Chest X-ray</w:t>
      </w:r>
    </w:p>
    <w:p>
      <w:r>
        <w:t>Result Item Code: CHE-NOV</w:t>
      </w:r>
    </w:p>
    <w:p>
      <w:r>
        <w:t>Performed Date Time: 30/7/2017 23:56</w:t>
      </w:r>
    </w:p>
    <w:p>
      <w:r>
        <w:t>Line Num: 1</w:t>
      </w:r>
    </w:p>
    <w:p>
      <w:r>
        <w:t>Text:       HISTORY . s/p ECMO explant. REPORT CHEST (SUPINE MOBILE) TOTAL OF ONE IMAGE The previous chest radiograph of 30 July 2017 at 04:35 p.m. was reviewed with the  report. In the current chest obtained on the same day about 7 hours later, there is no significant  interval change in the appearance of the lungs as well as the positions of the life  support lines. However, the tip of the endotracheal tube is about 7.0 cm above the carina and repositioning  to a lower level about 3.0 cm above the carina is suggested. Also, the positions of the tips of both left central venous line/catheter are over  the expected position of the superior vena cava.  The tip of the nasogastric tube is projected over the left hypochondrium and appears  to be pointing towards the stomach fundus.  Repositioning of the tube tip to the  distal stomach is advised. The confluent airspace opacification in the left lung is consistent with severe pneumonia.  There also appears tobe bilateral apical opacification, more on the left.   May need further action Finalised by: &lt;DOCTOR&gt;</w:t>
      </w:r>
    </w:p>
    <w:p>
      <w:r>
        <w:t>Accession Number: bb8eeaaf1669c815cd6610b7cee7dadf946cc78ccb5b4bb749e95d8a108adbe4</w:t>
      </w:r>
    </w:p>
    <w:p>
      <w:r>
        <w:t>Updated Date Time: 04/8/2017 12:01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