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10535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6541b6a0a801a30f1478304e7c4e0418ce7055b4f5d4f2cccdca87faa168d7df</w:t>
      </w:r>
    </w:p>
    <w:p>
      <w:r>
        <w:t>Order Name: Chest X-ray</w:t>
      </w:r>
    </w:p>
    <w:p>
      <w:r>
        <w:t>Result Item Code: CHE-NOV</w:t>
      </w:r>
    </w:p>
    <w:p>
      <w:r>
        <w:t>Performed Date Time: 31/7/2017 9:49</w:t>
      </w:r>
    </w:p>
    <w:p>
      <w:r>
        <w:t>Line Num: 1</w:t>
      </w:r>
    </w:p>
    <w:p>
      <w:r>
        <w:t>Text:          [ Substantially no change is detected since 30.7.17 examination (circa 4:36 PM).  May need further action Finalised by: &lt;DOCTOR&gt;</w:t>
      </w:r>
    </w:p>
    <w:p>
      <w:r>
        <w:t>Accession Number: 0508173763fc69693bb8a66cb5d76420440316c4663d37b19879a0d626eb01e0</w:t>
      </w:r>
    </w:p>
    <w:p>
      <w:r>
        <w:t>Updated Date Time: 01/8/2017 9:55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